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97E3" w14:textId="77777777" w:rsidR="0084744F" w:rsidRDefault="0084744F" w:rsidP="0084744F">
      <w:pPr>
        <w:pStyle w:val="Header"/>
      </w:pPr>
      <w:bookmarkStart w:id="0" w:name="_GoBack"/>
      <w:bookmarkEnd w:id="0"/>
      <w:r>
        <w:t>___________________________________</w:t>
      </w:r>
    </w:p>
    <w:p w14:paraId="67E2B182" w14:textId="77777777" w:rsidR="0084744F" w:rsidRDefault="0084744F" w:rsidP="0084744F">
      <w:pPr>
        <w:pStyle w:val="Header"/>
      </w:pPr>
      <w:r>
        <w:t>___________________________________</w:t>
      </w:r>
    </w:p>
    <w:p w14:paraId="7EC0C474" w14:textId="77777777" w:rsidR="0084744F" w:rsidRDefault="0084744F" w:rsidP="0084744F">
      <w:pPr>
        <w:pStyle w:val="Header"/>
      </w:pPr>
      <w:r>
        <w:t>___________________________________</w:t>
      </w:r>
    </w:p>
    <w:p w14:paraId="443D9C7D" w14:textId="77777777" w:rsidR="0084744F" w:rsidRDefault="0084744F" w:rsidP="0084744F">
      <w:pPr>
        <w:pStyle w:val="Header"/>
      </w:pPr>
      <w:r>
        <w:t>___________________________________</w:t>
      </w:r>
    </w:p>
    <w:p w14:paraId="0AA9351D" w14:textId="2C4CF705" w:rsidR="0084744F" w:rsidRPr="005B6DB0" w:rsidRDefault="0084744F" w:rsidP="0084744F">
      <w:pPr>
        <w:pStyle w:val="Header"/>
        <w:jc w:val="center"/>
        <w:rPr>
          <w:b/>
          <w:i/>
          <w:sz w:val="32"/>
        </w:rPr>
      </w:pPr>
      <w:r w:rsidRPr="005B6DB0">
        <w:rPr>
          <w:b/>
          <w:i/>
          <w:sz w:val="32"/>
        </w:rPr>
        <w:t xml:space="preserve">The Most Dangerous Cask – </w:t>
      </w:r>
      <w:r w:rsidR="003B5D14" w:rsidRPr="005B6DB0">
        <w:rPr>
          <w:b/>
          <w:i/>
          <w:sz w:val="32"/>
        </w:rPr>
        <w:t>Two-Faced</w:t>
      </w:r>
      <w:r w:rsidRPr="005B6DB0">
        <w:rPr>
          <w:b/>
          <w:i/>
          <w:sz w:val="32"/>
        </w:rPr>
        <w:t xml:space="preserve"> Culminating Project</w:t>
      </w:r>
    </w:p>
    <w:p w14:paraId="18675AE0" w14:textId="5AF2CA47" w:rsidR="0084744F" w:rsidRDefault="003B5D14" w:rsidP="003B5D14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Due Thursday, October 16, 2014</w:t>
      </w:r>
    </w:p>
    <w:p w14:paraId="501605D6" w14:textId="77777777" w:rsidR="005B6DB0" w:rsidRPr="005B6DB0" w:rsidRDefault="005B6DB0" w:rsidP="005B6DB0">
      <w:pPr>
        <w:spacing w:after="0"/>
        <w:rPr>
          <w:rFonts w:ascii="Arial" w:hAnsi="Arial" w:cs="Arial"/>
          <w:b/>
          <w:sz w:val="24"/>
          <w:u w:val="single"/>
        </w:rPr>
      </w:pPr>
      <w:r w:rsidRPr="005B6DB0">
        <w:rPr>
          <w:rFonts w:ascii="Arial" w:hAnsi="Arial" w:cs="Arial"/>
          <w:b/>
          <w:sz w:val="24"/>
          <w:u w:val="single"/>
        </w:rPr>
        <w:t>Part One: Two-Faced Visual (50pts)</w:t>
      </w:r>
    </w:p>
    <w:p w14:paraId="77EAC100" w14:textId="77777777" w:rsidR="005B6DB0" w:rsidRPr="005B6DB0" w:rsidRDefault="005B6DB0" w:rsidP="005B6DB0">
      <w:pPr>
        <w:spacing w:after="0"/>
        <w:rPr>
          <w:rFonts w:ascii="Arial" w:hAnsi="Arial" w:cs="Arial"/>
          <w:b/>
          <w:sz w:val="24"/>
        </w:rPr>
      </w:pPr>
    </w:p>
    <w:p w14:paraId="03FB0A2D" w14:textId="163D9175" w:rsidR="00A1096C" w:rsidRDefault="005B6DB0" w:rsidP="007E56C7">
      <w:pPr>
        <w:spacing w:after="0"/>
        <w:rPr>
          <w:rFonts w:ascii="Arial" w:hAnsi="Arial" w:cs="Arial"/>
          <w:b/>
          <w:sz w:val="24"/>
        </w:rPr>
      </w:pPr>
      <w:r w:rsidRPr="005B6DB0">
        <w:rPr>
          <w:rFonts w:ascii="Arial" w:hAnsi="Arial" w:cs="Arial"/>
          <w:b/>
          <w:sz w:val="24"/>
        </w:rPr>
        <w:t xml:space="preserve">Directions: </w:t>
      </w:r>
      <w:r w:rsidRPr="003924D3">
        <w:rPr>
          <w:rFonts w:ascii="Arial" w:hAnsi="Arial" w:cs="Arial"/>
          <w:sz w:val="24"/>
        </w:rPr>
        <w:t xml:space="preserve">Use the silhouette provided </w:t>
      </w:r>
      <w:r w:rsidR="00245BFB">
        <w:rPr>
          <w:rFonts w:ascii="Arial" w:hAnsi="Arial" w:cs="Arial"/>
          <w:sz w:val="24"/>
        </w:rPr>
        <w:t>(</w:t>
      </w:r>
      <w:r w:rsidRPr="003924D3">
        <w:rPr>
          <w:rFonts w:ascii="Arial" w:hAnsi="Arial" w:cs="Arial"/>
          <w:sz w:val="24"/>
        </w:rPr>
        <w:t>or draw your own visual</w:t>
      </w:r>
      <w:r w:rsidR="00245BFB">
        <w:rPr>
          <w:rFonts w:ascii="Arial" w:hAnsi="Arial" w:cs="Arial"/>
          <w:sz w:val="24"/>
        </w:rPr>
        <w:t>)</w:t>
      </w:r>
      <w:r w:rsidRPr="003924D3">
        <w:rPr>
          <w:rFonts w:ascii="Arial" w:hAnsi="Arial" w:cs="Arial"/>
          <w:sz w:val="24"/>
        </w:rPr>
        <w:t xml:space="preserve"> </w:t>
      </w:r>
      <w:r w:rsidR="007E56C7" w:rsidRPr="003924D3">
        <w:rPr>
          <w:rFonts w:ascii="Arial" w:hAnsi="Arial" w:cs="Arial"/>
          <w:sz w:val="24"/>
        </w:rPr>
        <w:t>to complete</w:t>
      </w:r>
      <w:r w:rsidR="00245BFB">
        <w:rPr>
          <w:rFonts w:ascii="Arial" w:hAnsi="Arial" w:cs="Arial"/>
          <w:sz w:val="24"/>
        </w:rPr>
        <w:t xml:space="preserve"> the requirements for the </w:t>
      </w:r>
      <w:r w:rsidR="007E56C7" w:rsidRPr="003924D3">
        <w:rPr>
          <w:rFonts w:ascii="Arial" w:hAnsi="Arial" w:cs="Arial"/>
          <w:sz w:val="24"/>
        </w:rPr>
        <w:t xml:space="preserve">project.  Follow the instructions to write, draw, and quote </w:t>
      </w:r>
      <w:r w:rsidRPr="00245BFB">
        <w:rPr>
          <w:rFonts w:ascii="Arial" w:hAnsi="Arial" w:cs="Arial"/>
          <w:b/>
          <w:sz w:val="24"/>
        </w:rPr>
        <w:t>one side</w:t>
      </w:r>
      <w:r w:rsidRPr="003924D3">
        <w:rPr>
          <w:rFonts w:ascii="Arial" w:hAnsi="Arial" w:cs="Arial"/>
          <w:sz w:val="24"/>
        </w:rPr>
        <w:t xml:space="preserve"> of the face for </w:t>
      </w:r>
      <w:proofErr w:type="spellStart"/>
      <w:r w:rsidRPr="003924D3">
        <w:rPr>
          <w:rFonts w:ascii="Arial" w:hAnsi="Arial" w:cs="Arial"/>
          <w:sz w:val="24"/>
        </w:rPr>
        <w:t>Zaroff</w:t>
      </w:r>
      <w:proofErr w:type="spellEnd"/>
      <w:r w:rsidRPr="003924D3">
        <w:rPr>
          <w:rFonts w:ascii="Arial" w:hAnsi="Arial" w:cs="Arial"/>
          <w:sz w:val="24"/>
        </w:rPr>
        <w:t xml:space="preserve"> and the </w:t>
      </w:r>
      <w:r w:rsidRPr="00245BFB">
        <w:rPr>
          <w:rFonts w:ascii="Arial" w:hAnsi="Arial" w:cs="Arial"/>
          <w:b/>
          <w:sz w:val="24"/>
        </w:rPr>
        <w:t xml:space="preserve">other </w:t>
      </w:r>
      <w:r w:rsidRPr="003924D3">
        <w:rPr>
          <w:rFonts w:ascii="Arial" w:hAnsi="Arial" w:cs="Arial"/>
          <w:sz w:val="24"/>
        </w:rPr>
        <w:t xml:space="preserve">for </w:t>
      </w:r>
      <w:proofErr w:type="spellStart"/>
      <w:r w:rsidR="00245BFB">
        <w:rPr>
          <w:rFonts w:ascii="Arial" w:hAnsi="Arial" w:cs="Arial"/>
          <w:sz w:val="24"/>
        </w:rPr>
        <w:t>Montresor</w:t>
      </w:r>
      <w:proofErr w:type="spellEnd"/>
      <w:r w:rsidRPr="003924D3">
        <w:rPr>
          <w:rFonts w:ascii="Arial" w:hAnsi="Arial" w:cs="Arial"/>
          <w:sz w:val="24"/>
        </w:rPr>
        <w:t>, creating the ultimate antagonist.</w:t>
      </w:r>
      <w:r w:rsidRPr="005B6DB0">
        <w:rPr>
          <w:rFonts w:ascii="Arial" w:hAnsi="Arial" w:cs="Arial"/>
          <w:b/>
          <w:sz w:val="24"/>
        </w:rPr>
        <w:t xml:space="preserve"> </w:t>
      </w:r>
    </w:p>
    <w:p w14:paraId="50C2067C" w14:textId="77777777" w:rsidR="00D76007" w:rsidRDefault="00D76007" w:rsidP="007E56C7">
      <w:pPr>
        <w:spacing w:after="0"/>
        <w:rPr>
          <w:rFonts w:ascii="Arial" w:hAnsi="Arial" w:cs="Arial"/>
          <w:b/>
          <w:sz w:val="24"/>
        </w:rPr>
      </w:pPr>
    </w:p>
    <w:p w14:paraId="3E7FAE58" w14:textId="77777777" w:rsidR="007E56C7" w:rsidRDefault="007E56C7" w:rsidP="007E56C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Each side of the face must include:</w:t>
      </w:r>
    </w:p>
    <w:p w14:paraId="43504401" w14:textId="77777777" w:rsidR="007E56C7" w:rsidRDefault="007E56C7" w:rsidP="007E56C7">
      <w:pPr>
        <w:spacing w:after="0"/>
        <w:rPr>
          <w:rFonts w:ascii="Arial" w:hAnsi="Arial" w:cs="Arial"/>
          <w:b/>
          <w:sz w:val="24"/>
        </w:rPr>
      </w:pPr>
    </w:p>
    <w:p w14:paraId="794DB2A0" w14:textId="77777777" w:rsidR="00D76007" w:rsidRDefault="007E56C7" w:rsidP="007E5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7E56C7">
        <w:rPr>
          <w:rFonts w:ascii="Arial" w:hAnsi="Arial" w:cs="Arial"/>
          <w:b/>
          <w:sz w:val="24"/>
        </w:rPr>
        <w:t xml:space="preserve">One personality trait written in a complete sentence </w:t>
      </w:r>
    </w:p>
    <w:p w14:paraId="34CAA348" w14:textId="77777777" w:rsidR="007E56C7" w:rsidRPr="007E56C7" w:rsidRDefault="007E56C7" w:rsidP="00D7600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</w:rPr>
      </w:pPr>
      <w:r w:rsidRPr="007E56C7">
        <w:rPr>
          <w:rFonts w:ascii="Arial" w:hAnsi="Arial" w:cs="Arial"/>
          <w:b/>
          <w:sz w:val="24"/>
        </w:rPr>
        <w:t xml:space="preserve">(_____________ </w:t>
      </w:r>
      <w:proofErr w:type="gramStart"/>
      <w:r w:rsidRPr="007E56C7">
        <w:rPr>
          <w:rFonts w:ascii="Arial" w:hAnsi="Arial" w:cs="Arial"/>
          <w:b/>
          <w:sz w:val="24"/>
        </w:rPr>
        <w:t>has</w:t>
      </w:r>
      <w:proofErr w:type="gramEnd"/>
      <w:r w:rsidRPr="007E56C7">
        <w:rPr>
          <w:rFonts w:ascii="Arial" w:hAnsi="Arial" w:cs="Arial"/>
          <w:b/>
          <w:sz w:val="24"/>
        </w:rPr>
        <w:t xml:space="preserve"> a _______________ pe</w:t>
      </w:r>
      <w:r w:rsidR="00D76007">
        <w:rPr>
          <w:rFonts w:ascii="Arial" w:hAnsi="Arial" w:cs="Arial"/>
          <w:b/>
          <w:sz w:val="24"/>
        </w:rPr>
        <w:t>rsonality because ___________</w:t>
      </w:r>
      <w:r w:rsidRPr="007E56C7">
        <w:rPr>
          <w:rFonts w:ascii="Arial" w:hAnsi="Arial" w:cs="Arial"/>
          <w:b/>
          <w:sz w:val="24"/>
        </w:rPr>
        <w:t>_____.)</w:t>
      </w:r>
    </w:p>
    <w:p w14:paraId="5CE6BE12" w14:textId="77777777" w:rsidR="00D76007" w:rsidRDefault="007E56C7" w:rsidP="007E5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One reference to a conflict of the character </w:t>
      </w:r>
    </w:p>
    <w:p w14:paraId="1B16AC3B" w14:textId="77777777" w:rsidR="007E56C7" w:rsidRDefault="00D76007" w:rsidP="00D7600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(____________</w:t>
      </w:r>
      <w:r w:rsidR="007E56C7">
        <w:rPr>
          <w:rFonts w:ascii="Arial" w:hAnsi="Arial" w:cs="Arial"/>
          <w:b/>
          <w:sz w:val="24"/>
        </w:rPr>
        <w:t xml:space="preserve">_ </w:t>
      </w:r>
      <w:proofErr w:type="gramStart"/>
      <w:r w:rsidR="007E56C7">
        <w:rPr>
          <w:rFonts w:ascii="Arial" w:hAnsi="Arial" w:cs="Arial"/>
          <w:b/>
          <w:sz w:val="24"/>
        </w:rPr>
        <w:t>has</w:t>
      </w:r>
      <w:proofErr w:type="gramEnd"/>
      <w:r w:rsidR="007E56C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 conflict with _____________ because _____________</w:t>
      </w:r>
      <w:r w:rsidR="007E56C7">
        <w:rPr>
          <w:rFonts w:ascii="Arial" w:hAnsi="Arial" w:cs="Arial"/>
          <w:b/>
          <w:sz w:val="24"/>
        </w:rPr>
        <w:t>____.)</w:t>
      </w:r>
    </w:p>
    <w:p w14:paraId="4FDA184B" w14:textId="77777777" w:rsidR="007E56C7" w:rsidRDefault="007E56C7" w:rsidP="007E56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 least three visual symbols for each the characters</w:t>
      </w:r>
    </w:p>
    <w:p w14:paraId="7CE2CC4F" w14:textId="77777777" w:rsidR="007E56C7" w:rsidRDefault="007E56C7" w:rsidP="007E56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visual should be in color</w:t>
      </w:r>
    </w:p>
    <w:p w14:paraId="23C4F573" w14:textId="3D883FC5" w:rsidR="007E56C7" w:rsidRDefault="007E56C7" w:rsidP="007E56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symbols should demonstrate the character</w:t>
      </w:r>
      <w:r w:rsidR="003B5D14">
        <w:rPr>
          <w:rFonts w:ascii="Arial" w:hAnsi="Arial" w:cs="Arial"/>
          <w:b/>
          <w:sz w:val="24"/>
        </w:rPr>
        <w:t>’</w:t>
      </w:r>
      <w:r>
        <w:rPr>
          <w:rFonts w:ascii="Arial" w:hAnsi="Arial" w:cs="Arial"/>
          <w:b/>
          <w:sz w:val="24"/>
        </w:rPr>
        <w:t xml:space="preserve">s personality, essence, and attitude.  </w:t>
      </w:r>
    </w:p>
    <w:p w14:paraId="56091544" w14:textId="77777777" w:rsidR="007E56C7" w:rsidRDefault="007E56C7" w:rsidP="007E56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 may also draw a visual representation of how you think the character</w:t>
      </w:r>
      <w:r w:rsidR="00D76007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would look.</w:t>
      </w:r>
    </w:p>
    <w:p w14:paraId="3581BF66" w14:textId="73A12CBF" w:rsidR="00A1096C" w:rsidRPr="007E56C7" w:rsidRDefault="003B5D14" w:rsidP="00A109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Two of each character</w:t>
      </w:r>
      <w:r w:rsidR="007E56C7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>’</w:t>
      </w:r>
      <w:r w:rsidR="007E56C7">
        <w:rPr>
          <w:rFonts w:ascii="Arial" w:hAnsi="Arial" w:cs="Arial"/>
          <w:b/>
          <w:sz w:val="24"/>
        </w:rPr>
        <w:t xml:space="preserve"> most important quotes</w:t>
      </w:r>
    </w:p>
    <w:p w14:paraId="4D9882E5" w14:textId="77777777" w:rsidR="005B6DB0" w:rsidRDefault="005B6DB0" w:rsidP="005B6DB0">
      <w:pPr>
        <w:spacing w:after="0"/>
        <w:rPr>
          <w:rFonts w:ascii="Arial" w:hAnsi="Arial" w:cs="Arial"/>
          <w:b/>
          <w:sz w:val="24"/>
          <w:u w:val="single"/>
        </w:rPr>
      </w:pPr>
    </w:p>
    <w:p w14:paraId="6EE27909" w14:textId="77777777" w:rsidR="00A1096C" w:rsidRPr="005B6DB0" w:rsidRDefault="005B6DB0" w:rsidP="005B6DB0">
      <w:pPr>
        <w:spacing w:after="0"/>
        <w:rPr>
          <w:rFonts w:ascii="Arial" w:hAnsi="Arial" w:cs="Arial"/>
          <w:b/>
          <w:sz w:val="24"/>
          <w:u w:val="single"/>
        </w:rPr>
      </w:pPr>
      <w:r w:rsidRPr="005B6DB0">
        <w:rPr>
          <w:rFonts w:ascii="Arial" w:hAnsi="Arial" w:cs="Arial"/>
          <w:b/>
          <w:sz w:val="24"/>
          <w:u w:val="single"/>
        </w:rPr>
        <w:t>Part II: SAQ (50pts)</w:t>
      </w:r>
    </w:p>
    <w:p w14:paraId="014A330D" w14:textId="77777777" w:rsidR="005B6DB0" w:rsidRPr="005B6DB0" w:rsidRDefault="005B6DB0" w:rsidP="005B6DB0">
      <w:pPr>
        <w:spacing w:after="0"/>
        <w:rPr>
          <w:b/>
          <w:u w:val="single"/>
        </w:rPr>
      </w:pPr>
    </w:p>
    <w:p w14:paraId="1695390A" w14:textId="77777777" w:rsidR="00A1096C" w:rsidRPr="00A1096C" w:rsidRDefault="00A1096C" w:rsidP="005B6DB0">
      <w:pPr>
        <w:spacing w:after="0"/>
        <w:rPr>
          <w:rFonts w:ascii="Arial" w:hAnsi="Arial" w:cs="Arial"/>
          <w:sz w:val="24"/>
        </w:rPr>
      </w:pPr>
      <w:r w:rsidRPr="00A1096C">
        <w:rPr>
          <w:rFonts w:ascii="Arial" w:hAnsi="Arial" w:cs="Arial"/>
          <w:sz w:val="24"/>
        </w:rPr>
        <w:t xml:space="preserve">In the space below answer the following question: </w:t>
      </w:r>
    </w:p>
    <w:p w14:paraId="75B9FAC4" w14:textId="0D7B9E07" w:rsidR="00A1096C" w:rsidRDefault="00A1096C" w:rsidP="005B6DB0">
      <w:pPr>
        <w:spacing w:after="0"/>
        <w:rPr>
          <w:rFonts w:ascii="Arial" w:hAnsi="Arial" w:cs="Arial"/>
          <w:sz w:val="24"/>
        </w:rPr>
      </w:pPr>
      <w:r w:rsidRPr="00A1096C">
        <w:rPr>
          <w:rFonts w:ascii="Arial" w:hAnsi="Arial" w:cs="Arial"/>
          <w:sz w:val="24"/>
        </w:rPr>
        <w:t xml:space="preserve">What are similarities between </w:t>
      </w:r>
      <w:proofErr w:type="spellStart"/>
      <w:r w:rsidRPr="00A1096C">
        <w:rPr>
          <w:rFonts w:ascii="Arial" w:hAnsi="Arial" w:cs="Arial"/>
          <w:sz w:val="24"/>
        </w:rPr>
        <w:t>Zaroff</w:t>
      </w:r>
      <w:proofErr w:type="spellEnd"/>
      <w:r w:rsidRPr="00A1096C">
        <w:rPr>
          <w:rFonts w:ascii="Arial" w:hAnsi="Arial" w:cs="Arial"/>
          <w:sz w:val="24"/>
        </w:rPr>
        <w:t xml:space="preserve"> and </w:t>
      </w:r>
      <w:proofErr w:type="spellStart"/>
      <w:r w:rsidR="00245BFB">
        <w:rPr>
          <w:rFonts w:ascii="Arial" w:hAnsi="Arial" w:cs="Arial"/>
          <w:sz w:val="24"/>
        </w:rPr>
        <w:t>Montresor</w:t>
      </w:r>
      <w:proofErr w:type="spellEnd"/>
      <w:r w:rsidRPr="00A1096C">
        <w:rPr>
          <w:rFonts w:ascii="Arial" w:hAnsi="Arial" w:cs="Arial"/>
          <w:sz w:val="24"/>
        </w:rPr>
        <w:t xml:space="preserve">? Used text evidence to support your answer. </w:t>
      </w:r>
    </w:p>
    <w:p w14:paraId="7AD61724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  <w:r w:rsidRPr="00A109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D01DA53" wp14:editId="2B219ACA">
            <wp:simplePos x="0" y="0"/>
            <wp:positionH relativeFrom="column">
              <wp:posOffset>18415</wp:posOffset>
            </wp:positionH>
            <wp:positionV relativeFrom="paragraph">
              <wp:posOffset>12065</wp:posOffset>
            </wp:positionV>
            <wp:extent cx="6839585" cy="3686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B1E6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53AF74BC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0D1E2246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581596F8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4F4D8322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6BAC7D6D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5354A2C7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70F58096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1552E199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27A55BA9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0DBA3B43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3C803D27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1EB6C368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64733622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32F0AFE3" w14:textId="77777777" w:rsidR="007E56C7" w:rsidRDefault="0084744F" w:rsidP="005B6DB0">
      <w:pPr>
        <w:spacing w:after="0"/>
        <w:rPr>
          <w:rFonts w:ascii="Arial" w:hAnsi="Arial" w:cs="Arial"/>
          <w:sz w:val="24"/>
        </w:rPr>
      </w:pPr>
      <w:r w:rsidRPr="005B6DB0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433BFBCB" wp14:editId="23E826FE">
            <wp:simplePos x="0" y="0"/>
            <wp:positionH relativeFrom="column">
              <wp:posOffset>-231140</wp:posOffset>
            </wp:positionH>
            <wp:positionV relativeFrom="paragraph">
              <wp:posOffset>-228600</wp:posOffset>
            </wp:positionV>
            <wp:extent cx="8232140" cy="982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648" cy="98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862C4" w14:textId="77777777" w:rsidR="007E56C7" w:rsidRDefault="007E56C7" w:rsidP="005B6DB0">
      <w:pPr>
        <w:spacing w:after="0"/>
        <w:rPr>
          <w:rFonts w:ascii="Arial" w:hAnsi="Arial" w:cs="Arial"/>
          <w:sz w:val="24"/>
        </w:rPr>
      </w:pPr>
    </w:p>
    <w:p w14:paraId="7B972B42" w14:textId="77777777" w:rsidR="00A21FD5" w:rsidRDefault="00A21FD5" w:rsidP="005B6DB0">
      <w:pPr>
        <w:spacing w:after="0"/>
        <w:rPr>
          <w:rFonts w:ascii="Arial" w:hAnsi="Arial" w:cs="Arial"/>
          <w:sz w:val="24"/>
        </w:rPr>
      </w:pPr>
    </w:p>
    <w:p w14:paraId="71638353" w14:textId="77777777" w:rsidR="00A21FD5" w:rsidRDefault="00A21FD5" w:rsidP="005B6DB0">
      <w:pPr>
        <w:spacing w:after="0"/>
        <w:rPr>
          <w:rFonts w:ascii="Arial" w:hAnsi="Arial" w:cs="Arial"/>
          <w:sz w:val="24"/>
        </w:rPr>
      </w:pPr>
    </w:p>
    <w:p w14:paraId="76B135B7" w14:textId="77777777" w:rsidR="00A21FD5" w:rsidRDefault="00A21F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15A11C3" w14:textId="77777777" w:rsidR="00A21FD5" w:rsidRDefault="00A21FD5" w:rsidP="00A21FD5">
      <w:pPr>
        <w:pStyle w:val="NoSpacing"/>
      </w:pPr>
      <w:r>
        <w:lastRenderedPageBreak/>
        <w:t>Rubric:</w:t>
      </w:r>
    </w:p>
    <w:p w14:paraId="37683EEE" w14:textId="77777777" w:rsidR="00A21FD5" w:rsidRDefault="00A21FD5" w:rsidP="00A21FD5">
      <w:pPr>
        <w:pStyle w:val="NoSpacing"/>
      </w:pPr>
      <w:r>
        <w:t>50 points – Head</w:t>
      </w:r>
    </w:p>
    <w:p w14:paraId="3543092D" w14:textId="77777777" w:rsidR="00A21FD5" w:rsidRDefault="00A21FD5" w:rsidP="00A21FD5">
      <w:pPr>
        <w:pStyle w:val="NoSpacing"/>
        <w:numPr>
          <w:ilvl w:val="0"/>
          <w:numId w:val="2"/>
        </w:numPr>
      </w:pPr>
      <w:r>
        <w:t xml:space="preserve">Personality trait </w:t>
      </w:r>
      <w:r>
        <w:tab/>
        <w:t xml:space="preserve">10 points </w:t>
      </w:r>
      <w:r>
        <w:tab/>
        <w:t>___________</w:t>
      </w:r>
    </w:p>
    <w:p w14:paraId="67C3DF95" w14:textId="77777777" w:rsidR="00A21FD5" w:rsidRDefault="00A21FD5" w:rsidP="00A21FD5">
      <w:pPr>
        <w:pStyle w:val="NoSpacing"/>
        <w:numPr>
          <w:ilvl w:val="0"/>
          <w:numId w:val="2"/>
        </w:numPr>
      </w:pPr>
      <w:r>
        <w:t xml:space="preserve">Conflict </w:t>
      </w:r>
      <w:r>
        <w:tab/>
      </w:r>
      <w:r>
        <w:tab/>
        <w:t xml:space="preserve">10 points </w:t>
      </w:r>
      <w:r>
        <w:tab/>
        <w:t>___________</w:t>
      </w:r>
    </w:p>
    <w:p w14:paraId="606547F8" w14:textId="6E8A655C" w:rsidR="00A21FD5" w:rsidRDefault="00A21FD5" w:rsidP="00A21FD5">
      <w:pPr>
        <w:pStyle w:val="NoSpacing"/>
        <w:numPr>
          <w:ilvl w:val="0"/>
          <w:numId w:val="2"/>
        </w:numPr>
      </w:pPr>
      <w:r>
        <w:t>Visuals</w:t>
      </w:r>
      <w:r>
        <w:tab/>
      </w:r>
      <w:r>
        <w:tab/>
        <w:t xml:space="preserve">5 points each </w:t>
      </w:r>
      <w:r>
        <w:tab/>
        <w:t>___________</w:t>
      </w:r>
    </w:p>
    <w:p w14:paraId="2886E410" w14:textId="77777777" w:rsidR="00A21FD5" w:rsidRDefault="00A21FD5" w:rsidP="00A21FD5">
      <w:pPr>
        <w:pStyle w:val="NoSpacing"/>
        <w:numPr>
          <w:ilvl w:val="0"/>
          <w:numId w:val="2"/>
        </w:numPr>
      </w:pPr>
      <w:r>
        <w:t>Two quotes</w:t>
      </w:r>
      <w:r>
        <w:tab/>
      </w:r>
      <w:r>
        <w:tab/>
        <w:t>5 points each</w:t>
      </w:r>
      <w:r>
        <w:tab/>
        <w:t>___________</w:t>
      </w:r>
    </w:p>
    <w:p w14:paraId="7838BFE1" w14:textId="77777777" w:rsidR="00A21FD5" w:rsidRDefault="00A21FD5" w:rsidP="00A21FD5">
      <w:pPr>
        <w:pStyle w:val="NoSpacing"/>
      </w:pPr>
    </w:p>
    <w:p w14:paraId="59E81406" w14:textId="77777777" w:rsidR="00A21FD5" w:rsidRDefault="00A21FD5" w:rsidP="00A21FD5">
      <w:pPr>
        <w:pStyle w:val="NoSpacing"/>
      </w:pPr>
      <w:r>
        <w:t>50 points – SAQ (10 points each sections)</w:t>
      </w:r>
    </w:p>
    <w:p w14:paraId="2F11E819" w14:textId="71A77C57" w:rsidR="007E56C7" w:rsidRDefault="007E56C7" w:rsidP="005B6DB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750"/>
        <w:gridCol w:w="2538"/>
      </w:tblGrid>
      <w:tr w:rsidR="00A21FD5" w:rsidRPr="005A795C" w14:paraId="37A5D72F" w14:textId="77777777" w:rsidTr="008F49AD">
        <w:tc>
          <w:tcPr>
            <w:tcW w:w="1728" w:type="dxa"/>
          </w:tcPr>
          <w:p w14:paraId="4198957D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Score</w:t>
            </w:r>
          </w:p>
        </w:tc>
        <w:tc>
          <w:tcPr>
            <w:tcW w:w="6750" w:type="dxa"/>
          </w:tcPr>
          <w:p w14:paraId="15ABAF5C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Description</w:t>
            </w:r>
          </w:p>
        </w:tc>
        <w:tc>
          <w:tcPr>
            <w:tcW w:w="2538" w:type="dxa"/>
          </w:tcPr>
          <w:p w14:paraId="767312D1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Grade</w:t>
            </w:r>
          </w:p>
        </w:tc>
      </w:tr>
      <w:tr w:rsidR="00A21FD5" w:rsidRPr="005A795C" w14:paraId="44C31690" w14:textId="77777777" w:rsidTr="008F49AD">
        <w:tc>
          <w:tcPr>
            <w:tcW w:w="1728" w:type="dxa"/>
          </w:tcPr>
          <w:p w14:paraId="703CF845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3  - Exemplary</w:t>
            </w:r>
          </w:p>
        </w:tc>
        <w:tc>
          <w:tcPr>
            <w:tcW w:w="6750" w:type="dxa"/>
          </w:tcPr>
          <w:p w14:paraId="6E0D52DE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Answer and evidence show a deep, insightful understanding of the texts. The answer is fully developed.</w:t>
            </w:r>
          </w:p>
        </w:tc>
        <w:tc>
          <w:tcPr>
            <w:tcW w:w="2538" w:type="dxa"/>
          </w:tcPr>
          <w:p w14:paraId="10310CC2" w14:textId="6679C74B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>3 = 50</w:t>
            </w:r>
          </w:p>
        </w:tc>
      </w:tr>
      <w:tr w:rsidR="00A21FD5" w:rsidRPr="005A795C" w14:paraId="715BF9F7" w14:textId="77777777" w:rsidTr="008F49AD">
        <w:tc>
          <w:tcPr>
            <w:tcW w:w="1728" w:type="dxa"/>
          </w:tcPr>
          <w:p w14:paraId="0B4572F9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2 - Sufficient</w:t>
            </w:r>
          </w:p>
        </w:tc>
        <w:tc>
          <w:tcPr>
            <w:tcW w:w="6750" w:type="dxa"/>
          </w:tcPr>
          <w:p w14:paraId="02587A13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Answer and evidence show a good understanding of the text. The answer shows good development but could be improved.</w:t>
            </w:r>
          </w:p>
        </w:tc>
        <w:tc>
          <w:tcPr>
            <w:tcW w:w="2538" w:type="dxa"/>
          </w:tcPr>
          <w:p w14:paraId="174FE68C" w14:textId="37E57028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>+2 = 45</w:t>
            </w:r>
          </w:p>
          <w:p w14:paraId="6F4C52D0" w14:textId="14E0EA4A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 xml:space="preserve"> 2 = 35</w:t>
            </w:r>
          </w:p>
          <w:p w14:paraId="5E11F11E" w14:textId="0F2816FD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 w:rsidRPr="005A795C">
              <w:t xml:space="preserve">-2 = </w:t>
            </w:r>
            <w:r>
              <w:t>25</w:t>
            </w:r>
          </w:p>
        </w:tc>
      </w:tr>
      <w:tr w:rsidR="00A21FD5" w:rsidRPr="005A795C" w14:paraId="32D601AF" w14:textId="77777777" w:rsidTr="008F49AD">
        <w:tc>
          <w:tcPr>
            <w:tcW w:w="1728" w:type="dxa"/>
          </w:tcPr>
          <w:p w14:paraId="70917269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1 – Partially    Sufficient</w:t>
            </w:r>
          </w:p>
        </w:tc>
        <w:tc>
          <w:tcPr>
            <w:tcW w:w="6750" w:type="dxa"/>
          </w:tcPr>
          <w:p w14:paraId="16DF25C0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Answer and evidence show a limited understand</w:t>
            </w:r>
            <w:r>
              <w:t>ing</w:t>
            </w:r>
            <w:r w:rsidRPr="005A795C">
              <w:t xml:space="preserve"> of the text. There may be problems with the evidence used.  The paragraph(s) may lack development.</w:t>
            </w:r>
            <w:r>
              <w:t xml:space="preserve"> The paragraph does not adequately show a connection between the two texts.</w:t>
            </w:r>
          </w:p>
        </w:tc>
        <w:tc>
          <w:tcPr>
            <w:tcW w:w="2538" w:type="dxa"/>
          </w:tcPr>
          <w:p w14:paraId="09B7F71E" w14:textId="69EB5D79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>+1 = 18</w:t>
            </w:r>
          </w:p>
          <w:p w14:paraId="718FEE7F" w14:textId="6100C250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 xml:space="preserve"> 1 </w:t>
            </w:r>
            <w:proofErr w:type="gramStart"/>
            <w:r>
              <w:t>=   15</w:t>
            </w:r>
            <w:proofErr w:type="gramEnd"/>
          </w:p>
          <w:p w14:paraId="39BD6B9C" w14:textId="24EBB4A6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>-1 = 10</w:t>
            </w:r>
          </w:p>
        </w:tc>
      </w:tr>
      <w:tr w:rsidR="00A21FD5" w:rsidRPr="005A795C" w14:paraId="43775075" w14:textId="77777777" w:rsidTr="008F49AD">
        <w:tc>
          <w:tcPr>
            <w:tcW w:w="1728" w:type="dxa"/>
          </w:tcPr>
          <w:p w14:paraId="570B7163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>0 – Insufficient</w:t>
            </w:r>
          </w:p>
        </w:tc>
        <w:tc>
          <w:tcPr>
            <w:tcW w:w="6750" w:type="dxa"/>
          </w:tcPr>
          <w:p w14:paraId="6D09C27F" w14:textId="77777777" w:rsidR="00A21FD5" w:rsidRPr="005A795C" w:rsidRDefault="00A21FD5" w:rsidP="008F49AD">
            <w:pPr>
              <w:tabs>
                <w:tab w:val="left" w:pos="2309"/>
              </w:tabs>
            </w:pPr>
            <w:r w:rsidRPr="005A795C">
              <w:t xml:space="preserve">The answer does not show an understanding of the text.  Text evidence and development are lacking. </w:t>
            </w:r>
          </w:p>
        </w:tc>
        <w:tc>
          <w:tcPr>
            <w:tcW w:w="2538" w:type="dxa"/>
          </w:tcPr>
          <w:p w14:paraId="2A7772AE" w14:textId="5D6E6D96" w:rsidR="00A21FD5" w:rsidRPr="005A795C" w:rsidRDefault="00A21FD5" w:rsidP="008F49AD">
            <w:pPr>
              <w:tabs>
                <w:tab w:val="left" w:pos="2309"/>
              </w:tabs>
              <w:spacing w:line="360" w:lineRule="auto"/>
            </w:pPr>
            <w:r>
              <w:t xml:space="preserve"> 5</w:t>
            </w:r>
            <w:r w:rsidRPr="005A795C">
              <w:t xml:space="preserve"> (with attempt)</w:t>
            </w:r>
          </w:p>
        </w:tc>
      </w:tr>
    </w:tbl>
    <w:p w14:paraId="763DF2CD" w14:textId="77777777" w:rsidR="00A21FD5" w:rsidRPr="00A1096C" w:rsidRDefault="00A21FD5" w:rsidP="005B6DB0">
      <w:pPr>
        <w:spacing w:after="0"/>
        <w:rPr>
          <w:rFonts w:ascii="Arial" w:hAnsi="Arial" w:cs="Arial"/>
          <w:sz w:val="24"/>
        </w:rPr>
      </w:pPr>
    </w:p>
    <w:sectPr w:rsidR="00A21FD5" w:rsidRPr="00A1096C" w:rsidSect="007E56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3A13" w14:textId="77777777" w:rsidR="00DE5C99" w:rsidRDefault="00DE5C99" w:rsidP="005B6DB0">
      <w:pPr>
        <w:spacing w:after="0" w:line="240" w:lineRule="auto"/>
      </w:pPr>
      <w:r>
        <w:separator/>
      </w:r>
    </w:p>
  </w:endnote>
  <w:endnote w:type="continuationSeparator" w:id="0">
    <w:p w14:paraId="5B701D45" w14:textId="77777777" w:rsidR="00DE5C99" w:rsidRDefault="00DE5C99" w:rsidP="005B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E9192" w14:textId="77777777" w:rsidR="00DE5C99" w:rsidRDefault="00DE5C99" w:rsidP="005B6DB0">
      <w:pPr>
        <w:spacing w:after="0" w:line="240" w:lineRule="auto"/>
      </w:pPr>
      <w:r>
        <w:separator/>
      </w:r>
    </w:p>
  </w:footnote>
  <w:footnote w:type="continuationSeparator" w:id="0">
    <w:p w14:paraId="6B69AAD6" w14:textId="77777777" w:rsidR="00DE5C99" w:rsidRDefault="00DE5C99" w:rsidP="005B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2A4"/>
    <w:multiLevelType w:val="hybridMultilevel"/>
    <w:tmpl w:val="1E46EAFC"/>
    <w:lvl w:ilvl="0" w:tplc="38102F2C">
      <w:start w:val="5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17592"/>
    <w:multiLevelType w:val="hybridMultilevel"/>
    <w:tmpl w:val="A9F49204"/>
    <w:lvl w:ilvl="0" w:tplc="4886A1B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6C"/>
    <w:rsid w:val="00245BFB"/>
    <w:rsid w:val="00270733"/>
    <w:rsid w:val="002C5D71"/>
    <w:rsid w:val="003924D3"/>
    <w:rsid w:val="003B5D14"/>
    <w:rsid w:val="005B6DB0"/>
    <w:rsid w:val="006613A8"/>
    <w:rsid w:val="007E56C7"/>
    <w:rsid w:val="0084744F"/>
    <w:rsid w:val="009E1309"/>
    <w:rsid w:val="00A1096C"/>
    <w:rsid w:val="00A21FD5"/>
    <w:rsid w:val="00D76007"/>
    <w:rsid w:val="00D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B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B0"/>
  </w:style>
  <w:style w:type="paragraph" w:styleId="Footer">
    <w:name w:val="footer"/>
    <w:basedOn w:val="Normal"/>
    <w:link w:val="FooterChar"/>
    <w:uiPriority w:val="99"/>
    <w:unhideWhenUsed/>
    <w:rsid w:val="005B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B0"/>
  </w:style>
  <w:style w:type="paragraph" w:styleId="ListParagraph">
    <w:name w:val="List Paragraph"/>
    <w:basedOn w:val="Normal"/>
    <w:uiPriority w:val="34"/>
    <w:qFormat/>
    <w:rsid w:val="007E56C7"/>
    <w:pPr>
      <w:ind w:left="720"/>
      <w:contextualSpacing/>
    </w:pPr>
  </w:style>
  <w:style w:type="paragraph" w:styleId="NoSpacing">
    <w:name w:val="No Spacing"/>
    <w:uiPriority w:val="1"/>
    <w:qFormat/>
    <w:rsid w:val="009E1309"/>
    <w:pPr>
      <w:spacing w:after="0" w:line="240" w:lineRule="auto"/>
    </w:pPr>
  </w:style>
  <w:style w:type="table" w:styleId="TableGrid">
    <w:name w:val="Table Grid"/>
    <w:basedOn w:val="TableNormal"/>
    <w:uiPriority w:val="59"/>
    <w:rsid w:val="00A2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B0"/>
  </w:style>
  <w:style w:type="paragraph" w:styleId="Footer">
    <w:name w:val="footer"/>
    <w:basedOn w:val="Normal"/>
    <w:link w:val="FooterChar"/>
    <w:uiPriority w:val="99"/>
    <w:unhideWhenUsed/>
    <w:rsid w:val="005B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B0"/>
  </w:style>
  <w:style w:type="paragraph" w:styleId="ListParagraph">
    <w:name w:val="List Paragraph"/>
    <w:basedOn w:val="Normal"/>
    <w:uiPriority w:val="34"/>
    <w:qFormat/>
    <w:rsid w:val="007E56C7"/>
    <w:pPr>
      <w:ind w:left="720"/>
      <w:contextualSpacing/>
    </w:pPr>
  </w:style>
  <w:style w:type="paragraph" w:styleId="NoSpacing">
    <w:name w:val="No Spacing"/>
    <w:uiPriority w:val="1"/>
    <w:qFormat/>
    <w:rsid w:val="009E1309"/>
    <w:pPr>
      <w:spacing w:after="0" w:line="240" w:lineRule="auto"/>
    </w:pPr>
  </w:style>
  <w:style w:type="table" w:styleId="TableGrid">
    <w:name w:val="Table Grid"/>
    <w:basedOn w:val="TableNormal"/>
    <w:uiPriority w:val="59"/>
    <w:rsid w:val="00A2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0BC27-D2F8-7E4E-9F0F-3CD36C1F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Cole</dc:creator>
  <cp:lastModifiedBy>Kelly Slate</cp:lastModifiedBy>
  <cp:revision>2</cp:revision>
  <cp:lastPrinted>2014-10-09T17:29:00Z</cp:lastPrinted>
  <dcterms:created xsi:type="dcterms:W3CDTF">2014-10-19T21:05:00Z</dcterms:created>
  <dcterms:modified xsi:type="dcterms:W3CDTF">2014-10-19T21:05:00Z</dcterms:modified>
</cp:coreProperties>
</file>